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微软雅黑" w:hAnsi="微软雅黑" w:eastAsia="微软雅黑" w:cs="微软雅黑"/>
          <w:i w:val="0"/>
          <w:iCs w:val="0"/>
          <w:caps w:val="0"/>
          <w:color w:val="0E1B2E"/>
          <w:spacing w:val="0"/>
          <w:sz w:val="21"/>
          <w:szCs w:val="21"/>
          <w:shd w:val="clear" w:fill="F8F9FA"/>
        </w:rPr>
      </w:pPr>
      <w:r>
        <w:rPr>
          <w:rStyle w:val="6"/>
          <w:highlight w:val="green"/>
        </w:rPr>
        <w:t>龙魂-怀旧86-新手攻略</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highlight w:val="red"/>
          <w:shd w:val="clear" w:fill="F8F9FA"/>
        </w:rPr>
        <w:t>【GM送给玩家的一段话】</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好的私服十千万，长久有的却不多</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欢迎入住本服，福利多多，不氟金一样毕业!</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点击加入方总群：龙魂QQ群</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highlight w:val="red"/>
          <w:shd w:val="clear" w:fill="F8F9FA"/>
        </w:rPr>
        <w:t>【版本简介】</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全职业完美二觉，还有完美剑鬼、五女鬼!</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1比1还原国服安图恩卢克机制!做到拒绝单机的私服!</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每天都有各种活动福利，多的说不过来，就是送送送送!</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独家优化流畅度，放技能无卡顿，高连击技能不是摆设，刀刀到肉!</w:t>
      </w:r>
      <w:r>
        <w:rPr>
          <w:rFonts w:hint="eastAsia" w:ascii="微软雅黑" w:hAnsi="微软雅黑" w:eastAsia="微软雅黑" w:cs="微软雅黑"/>
          <w:i w:val="0"/>
          <w:iCs w:val="0"/>
          <w:caps w:val="0"/>
          <w:color w:val="0E1B2E"/>
          <w:spacing w:val="0"/>
          <w:sz w:val="21"/>
          <w:szCs w:val="21"/>
        </w:rPr>
        <w:br w:type="textWrapping"/>
      </w:r>
      <w:r>
        <w:rPr>
          <w:rFonts w:hint="eastAsia" w:ascii="微软雅黑" w:hAnsi="微软雅黑" w:eastAsia="微软雅黑" w:cs="微软雅黑"/>
          <w:i w:val="0"/>
          <w:iCs w:val="0"/>
          <w:caps w:val="0"/>
          <w:color w:val="0E1B2E"/>
          <w:spacing w:val="0"/>
          <w:sz w:val="21"/>
          <w:szCs w:val="21"/>
          <w:shd w:val="clear" w:fill="F8F9FA"/>
        </w:rPr>
        <w:t>放连击多的技能掉?组队掉?那都是垃圾服，本版4个人带大街+特效装备不带卡的!</w:t>
      </w:r>
    </w:p>
    <w:p>
      <w:pPr>
        <w:rPr>
          <w:rFonts w:hint="eastAsia" w:ascii="微软雅黑" w:hAnsi="微软雅黑" w:eastAsia="微软雅黑" w:cs="微软雅黑"/>
          <w:i w:val="0"/>
          <w:iCs w:val="0"/>
          <w:caps w:val="0"/>
          <w:color w:val="0E1B2E"/>
          <w:spacing w:val="0"/>
          <w:sz w:val="21"/>
          <w:szCs w:val="21"/>
          <w:highlight w:val="red"/>
          <w:shd w:val="clear" w:fill="F8F9FA"/>
        </w:rPr>
      </w:pPr>
      <w:r>
        <w:rPr>
          <w:rFonts w:hint="eastAsia" w:ascii="微软雅黑" w:hAnsi="微软雅黑" w:eastAsia="微软雅黑" w:cs="微软雅黑"/>
          <w:i w:val="0"/>
          <w:iCs w:val="0"/>
          <w:caps w:val="0"/>
          <w:color w:val="0E1B2E"/>
          <w:spacing w:val="0"/>
          <w:sz w:val="21"/>
          <w:szCs w:val="21"/>
          <w:highlight w:val="red"/>
          <w:shd w:val="clear" w:fill="F8F9FA"/>
        </w:rPr>
        <w:t>【</w:t>
      </w:r>
      <w:r>
        <w:rPr>
          <w:rFonts w:hint="eastAsia" w:ascii="微软雅黑" w:hAnsi="微软雅黑" w:eastAsia="微软雅黑" w:cs="微软雅黑"/>
          <w:i w:val="0"/>
          <w:iCs w:val="0"/>
          <w:caps w:val="0"/>
          <w:color w:val="0E1B2E"/>
          <w:spacing w:val="0"/>
          <w:sz w:val="21"/>
          <w:szCs w:val="21"/>
          <w:highlight w:val="red"/>
          <w:shd w:val="clear" w:fill="F8F9FA"/>
          <w:lang w:val="en-US" w:eastAsia="zh-CN"/>
        </w:rPr>
        <w:t>角色预览</w:t>
      </w:r>
      <w:r>
        <w:rPr>
          <w:rFonts w:hint="eastAsia" w:ascii="微软雅黑" w:hAnsi="微软雅黑" w:eastAsia="微软雅黑" w:cs="微软雅黑"/>
          <w:i w:val="0"/>
          <w:iCs w:val="0"/>
          <w:caps w:val="0"/>
          <w:color w:val="0E1B2E"/>
          <w:spacing w:val="0"/>
          <w:sz w:val="21"/>
          <w:szCs w:val="21"/>
          <w:highlight w:val="red"/>
          <w:shd w:val="clear" w:fill="F8F9FA"/>
        </w:rPr>
        <w:t>】</w:t>
      </w:r>
    </w:p>
    <w:p>
      <w:pPr>
        <w:rPr>
          <w:rFonts w:hint="default" w:ascii="微软雅黑" w:hAnsi="微软雅黑" w:eastAsia="微软雅黑" w:cs="微软雅黑"/>
          <w:i w:val="0"/>
          <w:iCs w:val="0"/>
          <w:caps w:val="0"/>
          <w:color w:val="0E1B2E"/>
          <w:spacing w:val="0"/>
          <w:sz w:val="21"/>
          <w:szCs w:val="21"/>
          <w:highlight w:val="red"/>
          <w:shd w:val="clear" w:fill="F8F9FA"/>
          <w:lang w:val="en-US" w:eastAsia="zh-CN"/>
        </w:rPr>
      </w:pPr>
      <w:r>
        <w:rPr>
          <w:rFonts w:hint="default" w:ascii="微软雅黑" w:hAnsi="微软雅黑" w:eastAsia="微软雅黑" w:cs="微软雅黑"/>
          <w:i w:val="0"/>
          <w:iCs w:val="0"/>
          <w:caps w:val="0"/>
          <w:color w:val="0E1B2E"/>
          <w:spacing w:val="0"/>
          <w:sz w:val="21"/>
          <w:szCs w:val="21"/>
          <w:highlight w:val="red"/>
          <w:shd w:val="clear" w:fill="F8F9FA"/>
          <w:lang w:val="en-US" w:eastAsia="zh-CN"/>
        </w:rPr>
        <w:drawing>
          <wp:inline distT="0" distB="0" distL="114300" distR="114300">
            <wp:extent cx="5273040" cy="3954780"/>
            <wp:effectExtent l="0" t="0" r="3810" b="7620"/>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4"/>
                    <a:stretch>
                      <a:fillRect/>
                    </a:stretch>
                  </pic:blipFill>
                  <pic:spPr>
                    <a:xfrm>
                      <a:off x="0" y="0"/>
                      <a:ext cx="5273040" cy="3954780"/>
                    </a:xfrm>
                    <a:prstGeom prst="rect">
                      <a:avLst/>
                    </a:prstGeom>
                  </pic:spPr>
                </pic:pic>
              </a:graphicData>
            </a:graphic>
          </wp:inline>
        </w:drawing>
      </w:r>
    </w:p>
    <w:p>
      <w:pPr>
        <w:rPr>
          <w:rFonts w:hint="eastAsia" w:ascii="微软雅黑" w:hAnsi="微软雅黑" w:eastAsia="微软雅黑" w:cs="微软雅黑"/>
          <w:i w:val="0"/>
          <w:iCs w:val="0"/>
          <w:caps w:val="0"/>
          <w:color w:val="0E1B2E"/>
          <w:spacing w:val="0"/>
          <w:sz w:val="21"/>
          <w:szCs w:val="21"/>
          <w:highlight w:val="red"/>
          <w:shd w:val="clear" w:fill="F8F9FA"/>
        </w:rPr>
      </w:pPr>
      <w:r>
        <w:rPr>
          <w:rFonts w:hint="eastAsia" w:ascii="微软雅黑" w:hAnsi="微软雅黑" w:eastAsia="微软雅黑" w:cs="微软雅黑"/>
          <w:i w:val="0"/>
          <w:iCs w:val="0"/>
          <w:caps w:val="0"/>
          <w:color w:val="0E1B2E"/>
          <w:spacing w:val="0"/>
          <w:sz w:val="21"/>
          <w:szCs w:val="21"/>
          <w:highlight w:val="red"/>
          <w:shd w:val="clear" w:fill="F8F9FA"/>
        </w:rPr>
        <w:t>【整体流程介绍】</w:t>
      </w:r>
    </w:p>
    <w:p>
      <w:p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第一阶段:起步阶段</w:t>
      </w:r>
    </w:p>
    <w:p>
      <w:pPr>
        <w:rPr>
          <w:rFonts w:hint="eastAsia" w:ascii="微软雅黑" w:hAnsi="微软雅黑" w:eastAsia="微软雅黑" w:cs="微软雅黑"/>
          <w:i w:val="0"/>
          <w:iCs w:val="0"/>
          <w:caps w:val="0"/>
          <w:color w:val="0E1B2E"/>
          <w:spacing w:val="0"/>
          <w:sz w:val="21"/>
          <w:szCs w:val="21"/>
          <w:highlight w:val="darkGray"/>
          <w:shd w:val="clear" w:fill="F8F9FA"/>
        </w:rPr>
      </w:pPr>
      <w:r>
        <w:rPr>
          <w:rFonts w:hint="eastAsia" w:ascii="微软雅黑" w:hAnsi="微软雅黑" w:eastAsia="微软雅黑" w:cs="微软雅黑"/>
          <w:i w:val="0"/>
          <w:iCs w:val="0"/>
          <w:caps w:val="0"/>
          <w:color w:val="0E1B2E"/>
          <w:spacing w:val="0"/>
          <w:sz w:val="21"/>
          <w:szCs w:val="21"/>
          <w:highlight w:val="darkGray"/>
          <w:shd w:val="clear" w:fill="F8F9FA"/>
        </w:rPr>
        <w:t>新人进服福利介绍:第一次来到本服的，打开商场-礼包-第一个礼包“龙魂DNF庆典礼包”，也就是新手专属礼包，此礼包每个账号只能领取一次，所以考虑好哪个角色为大号再领取!领和不领完全是两个游戏难度!</w:t>
      </w:r>
      <w:r>
        <w:rPr>
          <w:rFonts w:hint="eastAsia" w:ascii="微软雅黑" w:hAnsi="微软雅黑" w:eastAsia="微软雅黑" w:cs="微软雅黑"/>
          <w:i w:val="0"/>
          <w:iCs w:val="0"/>
          <w:caps w:val="0"/>
          <w:color w:val="0E1B2E"/>
          <w:spacing w:val="0"/>
          <w:sz w:val="21"/>
          <w:szCs w:val="21"/>
          <w:highlight w:val="yellow"/>
          <w:shd w:val="clear" w:fill="F8F9FA"/>
        </w:rPr>
        <w:t>(礼包内有1个格蓝迪终结者称号，这个称号期限5天，刷格蓝迪秒杀并且无CD，抓紧时间刷出一套属于自己的85SS! ! )</w:t>
      </w:r>
    </w:p>
    <w:p>
      <w:p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73040" cy="3954780"/>
            <wp:effectExtent l="0" t="0" r="3810" b="7620"/>
            <wp:docPr id="2"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5"/>
                    <a:stretch>
                      <a:fillRect/>
                    </a:stretch>
                  </pic:blipFill>
                  <pic:spPr>
                    <a:xfrm>
                      <a:off x="0" y="0"/>
                      <a:ext cx="5273040" cy="3954780"/>
                    </a:xfrm>
                    <a:prstGeom prst="rect">
                      <a:avLst/>
                    </a:prstGeom>
                  </pic:spPr>
                </pic:pic>
              </a:graphicData>
            </a:graphic>
          </wp:inline>
        </w:drawing>
      </w:r>
    </w:p>
    <w:p>
      <w:pPr>
        <w:rPr>
          <w:rFonts w:hint="eastAsia" w:ascii="微软雅黑" w:hAnsi="微软雅黑" w:eastAsia="微软雅黑" w:cs="微软雅黑"/>
          <w:i w:val="0"/>
          <w:iCs w:val="0"/>
          <w:caps w:val="0"/>
          <w:color w:val="0E1B2E"/>
          <w:spacing w:val="0"/>
          <w:sz w:val="21"/>
          <w:szCs w:val="21"/>
          <w:highlight w:val="cyan"/>
          <w:shd w:val="clear" w:fill="F8F9FA"/>
          <w:lang w:eastAsia="zh-CN"/>
        </w:rPr>
      </w:pPr>
    </w:p>
    <w:p>
      <w:p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好了下面进入游戏后的正题!</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1．创建完角色，直接点击赛丽亚!送:直升86胶囊、1-12期天空自选礼盒、起步装备一套、光环、称号、宠物、强化卷等等。(图一)</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2．新人注册就有4888点券，日常在线每60秒还送20点券，图里也会掉落，缺什么就去商城买，当然大佬也可以直接充值点我进入→点卷直充，比例是1:1000</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3.吃了直升86胶囊后先点赛利亚把左右槽、瞬间移动、转职、深渊任务完成了(图二)</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4．新手任务送了一个一阶段称号兑换卷、去赫顿玛尔地区-伊莎贝拉处兑换(图三)</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5．初级宝珠去赫顿玛尔地区-猎手伯恩商店买，这些宝珠只需要用金币买，很好获得!</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6．装备、技能都整理好了，然后就开始去刷发电站的深渊!(推荐格蓝迪，最后一小关直接ALT+→顺图过去)</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7．深渊掉不需要的装备就分解掉，可以在赛利亚房间直接兑换85ss自选礼盒!也可以在爱丽丝商店兑换传说武器和装备!</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8．来到月光酒馆，进入智慧的引导(门票每晚9点在线免费送，龙盒概率开出门票，3元抽奖出大量)可掉落:荒古系列装备，无尽系列装备，圣耀系列装备，超时空系列，恍惚神器，超界防具，毕业武器等等。所有毕业装备都会在智慧引导掉落!</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9．在月光酒馆里面有，骨龙(神殿之巅）做宠物和称号升级的每日副本。初级、高级搬砖副本，百分之五十概率掉落85SS，完成任务还会给金币袋（强烈推荐每天刷完)骨龙前期可能有一些难打，可以找群里大佬带一下!</w:t>
      </w:r>
    </w:p>
    <w:p>
      <w:pPr>
        <w:numPr>
          <w:numId w:val="0"/>
        </w:numPr>
        <w:rPr>
          <w:rFonts w:hint="eastAsia" w:ascii="微软雅黑" w:hAnsi="微软雅黑" w:eastAsia="微软雅黑" w:cs="微软雅黑"/>
          <w:i w:val="0"/>
          <w:iCs w:val="0"/>
          <w:caps w:val="0"/>
          <w:color w:val="0E1B2E"/>
          <w:spacing w:val="0"/>
          <w:sz w:val="21"/>
          <w:szCs w:val="21"/>
          <w:highlight w:val="red"/>
          <w:shd w:val="clear" w:fill="F8F9FA"/>
          <w:lang w:eastAsia="zh-CN"/>
        </w:rPr>
      </w:pPr>
      <w:r>
        <w:rPr>
          <w:rFonts w:hint="eastAsia" w:ascii="微软雅黑" w:hAnsi="微软雅黑" w:eastAsia="微软雅黑" w:cs="微软雅黑"/>
          <w:i w:val="0"/>
          <w:iCs w:val="0"/>
          <w:caps w:val="0"/>
          <w:color w:val="0E1B2E"/>
          <w:spacing w:val="0"/>
          <w:sz w:val="21"/>
          <w:szCs w:val="21"/>
          <w:highlight w:val="red"/>
          <w:shd w:val="clear" w:fill="F8F9FA"/>
        </w:rPr>
        <w:t>(图一)</w:t>
      </w:r>
      <w:r>
        <w:rPr>
          <w:rFonts w:hint="eastAsia" w:ascii="微软雅黑" w:hAnsi="微软雅黑" w:eastAsia="微软雅黑" w:cs="微软雅黑"/>
          <w:i w:val="0"/>
          <w:iCs w:val="0"/>
          <w:caps w:val="0"/>
          <w:color w:val="0E1B2E"/>
          <w:spacing w:val="0"/>
          <w:sz w:val="21"/>
          <w:szCs w:val="21"/>
          <w:highlight w:val="red"/>
          <w:shd w:val="clear" w:fill="F8F9FA"/>
          <w:lang w:eastAsia="zh-CN"/>
        </w:rPr>
        <w:t>：</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73040" cy="3172460"/>
            <wp:effectExtent l="0" t="0" r="3810" b="8890"/>
            <wp:docPr id="3"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6"/>
                    <a:stretch>
                      <a:fillRect/>
                    </a:stretch>
                  </pic:blipFill>
                  <pic:spPr>
                    <a:xfrm>
                      <a:off x="0" y="0"/>
                      <a:ext cx="5273040" cy="3172460"/>
                    </a:xfrm>
                    <a:prstGeom prst="rect">
                      <a:avLst/>
                    </a:prstGeom>
                  </pic:spPr>
                </pic:pic>
              </a:graphicData>
            </a:graphic>
          </wp:inline>
        </w:drawing>
      </w:r>
    </w:p>
    <w:p>
      <w:pPr>
        <w:numPr>
          <w:ilvl w:val="0"/>
          <w:numId w:val="0"/>
        </w:numPr>
        <w:rPr>
          <w:rFonts w:hint="eastAsia" w:ascii="微软雅黑" w:hAnsi="微软雅黑" w:eastAsia="微软雅黑" w:cs="微软雅黑"/>
          <w:i w:val="0"/>
          <w:iCs w:val="0"/>
          <w:caps w:val="0"/>
          <w:color w:val="0E1B2E"/>
          <w:spacing w:val="0"/>
          <w:sz w:val="21"/>
          <w:szCs w:val="21"/>
          <w:highlight w:val="red"/>
          <w:shd w:val="clear" w:fill="F8F9FA"/>
          <w:lang w:eastAsia="zh-CN"/>
        </w:rPr>
      </w:pPr>
      <w:r>
        <w:rPr>
          <w:rFonts w:hint="eastAsia" w:ascii="微软雅黑" w:hAnsi="微软雅黑" w:eastAsia="微软雅黑" w:cs="微软雅黑"/>
          <w:i w:val="0"/>
          <w:iCs w:val="0"/>
          <w:caps w:val="0"/>
          <w:color w:val="0E1B2E"/>
          <w:spacing w:val="0"/>
          <w:sz w:val="21"/>
          <w:szCs w:val="21"/>
          <w:highlight w:val="red"/>
          <w:shd w:val="clear" w:fill="F8F9FA"/>
        </w:rPr>
        <w:t>(图</w:t>
      </w:r>
      <w:r>
        <w:rPr>
          <w:rFonts w:hint="eastAsia" w:ascii="微软雅黑" w:hAnsi="微软雅黑" w:eastAsia="微软雅黑" w:cs="微软雅黑"/>
          <w:i w:val="0"/>
          <w:iCs w:val="0"/>
          <w:caps w:val="0"/>
          <w:color w:val="0E1B2E"/>
          <w:spacing w:val="0"/>
          <w:sz w:val="21"/>
          <w:szCs w:val="21"/>
          <w:highlight w:val="red"/>
          <w:shd w:val="clear" w:fill="F8F9FA"/>
          <w:lang w:val="en-US" w:eastAsia="zh-CN"/>
        </w:rPr>
        <w:t>二</w:t>
      </w:r>
      <w:r>
        <w:rPr>
          <w:rFonts w:hint="eastAsia" w:ascii="微软雅黑" w:hAnsi="微软雅黑" w:eastAsia="微软雅黑" w:cs="微软雅黑"/>
          <w:i w:val="0"/>
          <w:iCs w:val="0"/>
          <w:caps w:val="0"/>
          <w:color w:val="0E1B2E"/>
          <w:spacing w:val="0"/>
          <w:sz w:val="21"/>
          <w:szCs w:val="21"/>
          <w:highlight w:val="red"/>
          <w:shd w:val="clear" w:fill="F8F9FA"/>
        </w:rPr>
        <w:t>)</w:t>
      </w:r>
      <w:r>
        <w:rPr>
          <w:rFonts w:hint="eastAsia" w:ascii="微软雅黑" w:hAnsi="微软雅黑" w:eastAsia="微软雅黑" w:cs="微软雅黑"/>
          <w:i w:val="0"/>
          <w:iCs w:val="0"/>
          <w:caps w:val="0"/>
          <w:color w:val="0E1B2E"/>
          <w:spacing w:val="0"/>
          <w:sz w:val="21"/>
          <w:szCs w:val="21"/>
          <w:highlight w:val="red"/>
          <w:shd w:val="clear" w:fill="F8F9FA"/>
          <w:lang w:eastAsia="zh-CN"/>
        </w:rPr>
        <w:t>：</w:t>
      </w:r>
    </w:p>
    <w:p>
      <w:pPr>
        <w:numPr>
          <w:ilvl w:val="0"/>
          <w:numId w:val="0"/>
        </w:numPr>
        <w:rPr>
          <w:rFonts w:hint="eastAsia" w:ascii="微软雅黑" w:hAnsi="微软雅黑" w:eastAsia="微软雅黑" w:cs="微软雅黑"/>
          <w:i w:val="0"/>
          <w:iCs w:val="0"/>
          <w:caps w:val="0"/>
          <w:color w:val="0E1B2E"/>
          <w:spacing w:val="0"/>
          <w:sz w:val="21"/>
          <w:szCs w:val="21"/>
          <w:highlight w:val="red"/>
          <w:shd w:val="clear" w:fill="F8F9FA"/>
          <w:lang w:eastAsia="zh-CN"/>
        </w:rPr>
      </w:pPr>
      <w:r>
        <w:rPr>
          <w:rFonts w:hint="eastAsia" w:ascii="微软雅黑" w:hAnsi="微软雅黑" w:eastAsia="微软雅黑" w:cs="微软雅黑"/>
          <w:i w:val="0"/>
          <w:iCs w:val="0"/>
          <w:caps w:val="0"/>
          <w:color w:val="0E1B2E"/>
          <w:spacing w:val="0"/>
          <w:sz w:val="21"/>
          <w:szCs w:val="21"/>
          <w:highlight w:val="red"/>
          <w:shd w:val="clear" w:fill="F8F9FA"/>
          <w:lang w:eastAsia="zh-CN"/>
        </w:rPr>
        <w:drawing>
          <wp:inline distT="0" distB="0" distL="114300" distR="114300">
            <wp:extent cx="5273040" cy="3441065"/>
            <wp:effectExtent l="0" t="0" r="3810" b="6985"/>
            <wp:docPr id="4"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
                    <pic:cNvPicPr>
                      <a:picLocks noChangeAspect="1"/>
                    </pic:cNvPicPr>
                  </pic:nvPicPr>
                  <pic:blipFill>
                    <a:blip r:embed="rId7"/>
                    <a:stretch>
                      <a:fillRect/>
                    </a:stretch>
                  </pic:blipFill>
                  <pic:spPr>
                    <a:xfrm>
                      <a:off x="0" y="0"/>
                      <a:ext cx="5273040" cy="3441065"/>
                    </a:xfrm>
                    <a:prstGeom prst="rect">
                      <a:avLst/>
                    </a:prstGeom>
                  </pic:spPr>
                </pic:pic>
              </a:graphicData>
            </a:graphic>
          </wp:inline>
        </w:drawing>
      </w:r>
    </w:p>
    <w:p>
      <w:pPr>
        <w:numPr>
          <w:ilvl w:val="0"/>
          <w:numId w:val="0"/>
        </w:numPr>
        <w:rPr>
          <w:rFonts w:hint="eastAsia" w:ascii="微软雅黑" w:hAnsi="微软雅黑" w:eastAsia="微软雅黑" w:cs="微软雅黑"/>
          <w:i w:val="0"/>
          <w:iCs w:val="0"/>
          <w:caps w:val="0"/>
          <w:color w:val="0E1B2E"/>
          <w:spacing w:val="0"/>
          <w:sz w:val="21"/>
          <w:szCs w:val="21"/>
          <w:highlight w:val="red"/>
          <w:shd w:val="clear" w:fill="F8F9FA"/>
          <w:lang w:eastAsia="zh-CN"/>
        </w:rPr>
      </w:pPr>
      <w:r>
        <w:rPr>
          <w:rFonts w:hint="eastAsia" w:ascii="微软雅黑" w:hAnsi="微软雅黑" w:eastAsia="微软雅黑" w:cs="微软雅黑"/>
          <w:i w:val="0"/>
          <w:iCs w:val="0"/>
          <w:caps w:val="0"/>
          <w:color w:val="0E1B2E"/>
          <w:spacing w:val="0"/>
          <w:sz w:val="21"/>
          <w:szCs w:val="21"/>
          <w:highlight w:val="red"/>
          <w:shd w:val="clear" w:fill="F8F9FA"/>
        </w:rPr>
        <w:t>(图</w:t>
      </w:r>
      <w:r>
        <w:rPr>
          <w:rFonts w:hint="eastAsia" w:ascii="微软雅黑" w:hAnsi="微软雅黑" w:eastAsia="微软雅黑" w:cs="微软雅黑"/>
          <w:i w:val="0"/>
          <w:iCs w:val="0"/>
          <w:caps w:val="0"/>
          <w:color w:val="0E1B2E"/>
          <w:spacing w:val="0"/>
          <w:sz w:val="21"/>
          <w:szCs w:val="21"/>
          <w:highlight w:val="red"/>
          <w:shd w:val="clear" w:fill="F8F9FA"/>
          <w:lang w:val="en-US" w:eastAsia="zh-CN"/>
        </w:rPr>
        <w:t>三</w:t>
      </w:r>
      <w:r>
        <w:rPr>
          <w:rFonts w:hint="eastAsia" w:ascii="微软雅黑" w:hAnsi="微软雅黑" w:eastAsia="微软雅黑" w:cs="微软雅黑"/>
          <w:i w:val="0"/>
          <w:iCs w:val="0"/>
          <w:caps w:val="0"/>
          <w:color w:val="0E1B2E"/>
          <w:spacing w:val="0"/>
          <w:sz w:val="21"/>
          <w:szCs w:val="21"/>
          <w:highlight w:val="red"/>
          <w:shd w:val="clear" w:fill="F8F9FA"/>
        </w:rPr>
        <w:t>)</w:t>
      </w:r>
      <w:r>
        <w:rPr>
          <w:rFonts w:hint="eastAsia" w:ascii="微软雅黑" w:hAnsi="微软雅黑" w:eastAsia="微软雅黑" w:cs="微软雅黑"/>
          <w:i w:val="0"/>
          <w:iCs w:val="0"/>
          <w:caps w:val="0"/>
          <w:color w:val="0E1B2E"/>
          <w:spacing w:val="0"/>
          <w:sz w:val="21"/>
          <w:szCs w:val="21"/>
          <w:highlight w:val="red"/>
          <w:shd w:val="clear" w:fill="F8F9FA"/>
          <w:lang w:eastAsia="zh-CN"/>
        </w:rPr>
        <w:t>：</w:t>
      </w:r>
    </w:p>
    <w:p>
      <w:pPr>
        <w:numPr>
          <w:ilvl w:val="0"/>
          <w:numId w:val="0"/>
        </w:numPr>
        <w:rPr>
          <w:rFonts w:hint="eastAsia" w:ascii="微软雅黑" w:hAnsi="微软雅黑" w:eastAsia="微软雅黑" w:cs="微软雅黑"/>
          <w:i w:val="0"/>
          <w:iCs w:val="0"/>
          <w:caps w:val="0"/>
          <w:color w:val="0E1B2E"/>
          <w:spacing w:val="0"/>
          <w:sz w:val="21"/>
          <w:szCs w:val="21"/>
          <w:highlight w:val="red"/>
          <w:shd w:val="clear" w:fill="F8F9FA"/>
          <w:lang w:eastAsia="zh-CN"/>
        </w:rPr>
      </w:pPr>
      <w:r>
        <w:rPr>
          <w:rFonts w:hint="eastAsia" w:ascii="微软雅黑" w:hAnsi="微软雅黑" w:eastAsia="微软雅黑" w:cs="微软雅黑"/>
          <w:i w:val="0"/>
          <w:iCs w:val="0"/>
          <w:caps w:val="0"/>
          <w:color w:val="0E1B2E"/>
          <w:spacing w:val="0"/>
          <w:sz w:val="21"/>
          <w:szCs w:val="21"/>
          <w:highlight w:val="red"/>
          <w:shd w:val="clear" w:fill="F8F9FA"/>
          <w:lang w:eastAsia="zh-CN"/>
        </w:rPr>
        <w:drawing>
          <wp:inline distT="0" distB="0" distL="114300" distR="114300">
            <wp:extent cx="5273040" cy="3954780"/>
            <wp:effectExtent l="0" t="0" r="3810" b="7620"/>
            <wp:docPr id="5" name="图片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
                    <pic:cNvPicPr>
                      <a:picLocks noChangeAspect="1"/>
                    </pic:cNvPicPr>
                  </pic:nvPicPr>
                  <pic:blipFill>
                    <a:blip r:embed="rId8"/>
                    <a:stretch>
                      <a:fillRect/>
                    </a:stretch>
                  </pic:blipFill>
                  <pic:spPr>
                    <a:xfrm>
                      <a:off x="0" y="0"/>
                      <a:ext cx="5273040" cy="3954780"/>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pStyle w:val="3"/>
        <w:numPr>
          <w:ilvl w:val="0"/>
          <w:numId w:val="1"/>
        </w:numPr>
        <w:bidi w:val="0"/>
        <w:rPr>
          <w:rFonts w:hint="eastAsia" w:ascii="微软雅黑" w:hAnsi="微软雅黑" w:eastAsia="微软雅黑" w:cs="微软雅黑"/>
          <w:b w:val="0"/>
          <w:i w:val="0"/>
          <w:iCs w:val="0"/>
          <w:caps w:val="0"/>
          <w:color w:val="0E1B2E"/>
          <w:spacing w:val="0"/>
          <w:kern w:val="2"/>
          <w:sz w:val="21"/>
          <w:szCs w:val="21"/>
          <w:highlight w:val="cyan"/>
          <w:shd w:val="clear" w:fill="F8F9FA"/>
          <w:lang w:val="en-US" w:eastAsia="zh-CN" w:bidi="ar-SA"/>
        </w:rPr>
      </w:pPr>
      <w:r>
        <w:rPr>
          <w:rFonts w:hint="eastAsia" w:ascii="微软雅黑" w:hAnsi="微软雅黑" w:eastAsia="微软雅黑" w:cs="微软雅黑"/>
          <w:b w:val="0"/>
          <w:i w:val="0"/>
          <w:iCs w:val="0"/>
          <w:caps w:val="0"/>
          <w:color w:val="0E1B2E"/>
          <w:spacing w:val="0"/>
          <w:kern w:val="2"/>
          <w:sz w:val="21"/>
          <w:szCs w:val="21"/>
          <w:highlight w:val="cyan"/>
          <w:shd w:val="clear" w:fill="F8F9FA"/>
          <w:lang w:val="en-US" w:eastAsia="zh-CN" w:bidi="ar-SA"/>
        </w:rPr>
        <w:t>总结:</w:t>
      </w:r>
    </w:p>
    <w:p>
      <w:pPr>
        <w:pStyle w:val="3"/>
        <w:numPr>
          <w:ilvl w:val="0"/>
          <w:numId w:val="1"/>
        </w:numPr>
        <w:bidi w:val="0"/>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2</w:t>
      </w:r>
      <w:r>
        <w:rPr>
          <w:rFonts w:hint="eastAsia" w:ascii="微软雅黑" w:hAnsi="微软雅黑" w:eastAsia="微软雅黑" w:cs="微软雅黑"/>
          <w:i w:val="0"/>
          <w:iCs w:val="0"/>
          <w:caps w:val="0"/>
          <w:color w:val="0E1B2E"/>
          <w:spacing w:val="0"/>
          <w:sz w:val="21"/>
          <w:szCs w:val="21"/>
          <w:highlight w:val="cyan"/>
          <w:shd w:val="clear" w:fill="F8F9FA"/>
        </w:rPr>
        <w:t>新号每日:(智慧引导)＋(魂图)＋(三巨龙)剩下的体力全部去格蓝迪深渊刷85ss·当有一定装备之后可以尝试:(骨龙)+(三国)+(打金副本)</w:t>
      </w: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3</w:t>
      </w:r>
      <w:r>
        <w:rPr>
          <w:rFonts w:hint="eastAsia" w:ascii="微软雅黑" w:hAnsi="微软雅黑" w:eastAsia="微软雅黑" w:cs="微软雅黑"/>
          <w:i w:val="0"/>
          <w:iCs w:val="0"/>
          <w:caps w:val="0"/>
          <w:color w:val="0E1B2E"/>
          <w:spacing w:val="0"/>
          <w:sz w:val="21"/>
          <w:szCs w:val="21"/>
          <w:highlight w:val="cyan"/>
          <w:shd w:val="clear" w:fill="F8F9FA"/>
        </w:rPr>
        <w:t>注意:骨龙、巨龙、三国、魂图、打金、智慧的引导副本都在赫顿玛尔区域的月光酒馆里!·强烈推荐刷三国，有概率掉落职业天赋装备、护石装备!大大提升战力值!</w:t>
      </w:r>
    </w:p>
    <w:p>
      <w:pPr>
        <w:numPr>
          <w:ilvl w:val="0"/>
          <w:numId w:val="1"/>
        </w:numPr>
        <w:ind w:left="0" w:leftChars="0" w:firstLine="0" w:firstLineChars="0"/>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本服是更偏向于互相帮助，每天晚上都有老人开车带萌新;所以不用太担心装备起的慢。</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第二阶段:安图恩系列装备</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·在集齐85SS—整套并且打造好之后，建议防具首饰增幅12(满防不暴毙，机制除外)</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·使用移动药剂来到苍穹贵族号，讨伐安图恩（记得找乌恩接每日任务)，一天大约15个红豆，七天无尽五件套＋荒古武器(防具此阶段就用85SS套)</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掉落:85传说浓缩的魔能石</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NPC:乌恩&lt;兑换装备&gt;</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rPr>
      </w:pPr>
      <w:r>
        <w:rPr>
          <w:rFonts w:hint="eastAsia" w:ascii="微软雅黑" w:hAnsi="微软雅黑" w:eastAsia="微软雅黑" w:cs="微软雅黑"/>
          <w:i w:val="0"/>
          <w:iCs w:val="0"/>
          <w:caps w:val="0"/>
          <w:color w:val="0E1B2E"/>
          <w:spacing w:val="0"/>
          <w:sz w:val="21"/>
          <w:szCs w:val="21"/>
          <w:highlight w:val="cyan"/>
          <w:shd w:val="clear" w:fill="F8F9FA"/>
        </w:rPr>
        <w:t>其他:安图恩武器也可以在赫顿玛尔花篮里面兑换，群内3元抽奖也可获得!</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3046095"/>
            <wp:effectExtent l="0" t="0" r="10160" b="1905"/>
            <wp:docPr id="6" name="图片 6" descr="安徒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安徒恩"/>
                    <pic:cNvPicPr>
                      <a:picLocks noChangeAspect="1"/>
                    </pic:cNvPicPr>
                  </pic:nvPicPr>
                  <pic:blipFill>
                    <a:blip r:embed="rId9"/>
                    <a:stretch>
                      <a:fillRect/>
                    </a:stretch>
                  </pic:blipFill>
                  <pic:spPr>
                    <a:xfrm>
                      <a:off x="0" y="0"/>
                      <a:ext cx="5266690" cy="3046095"/>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2637155"/>
            <wp:effectExtent l="0" t="0" r="10160" b="10795"/>
            <wp:docPr id="10" name="图片 10" descr="安徒恩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安徒恩2"/>
                    <pic:cNvPicPr>
                      <a:picLocks noChangeAspect="1"/>
                    </pic:cNvPicPr>
                  </pic:nvPicPr>
                  <pic:blipFill>
                    <a:blip r:embed="rId10"/>
                    <a:stretch>
                      <a:fillRect/>
                    </a:stretch>
                  </pic:blipFill>
                  <pic:spPr>
                    <a:xfrm>
                      <a:off x="0" y="0"/>
                      <a:ext cx="5266690" cy="2637155"/>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第三阶段:卢克系列装备（后期主要)</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在乌龟系列装备毕业后来到克罗诺斯岛讨伐卢克，并将装备升级为90A-90B-90C先找艾泽拉把荒古武器、首饰、85SS套升级为90A装备</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然后找学霸将90A升级为90B，首饰升级为90B再到90c (90C需要一点超时空材料)</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掉落:85传说85史诗光、暗之根源</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.NPC:艾泽拉\学霸罗伊&lt;兑换装备&gt;</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3027680"/>
            <wp:effectExtent l="0" t="0" r="10160" b="1270"/>
            <wp:docPr id="7" name="图片 7" descr="卢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卢克"/>
                    <pic:cNvPicPr>
                      <a:picLocks noChangeAspect="1"/>
                    </pic:cNvPicPr>
                  </pic:nvPicPr>
                  <pic:blipFill>
                    <a:blip r:embed="rId11"/>
                    <a:stretch>
                      <a:fillRect/>
                    </a:stretch>
                  </pic:blipFill>
                  <pic:spPr>
                    <a:xfrm>
                      <a:off x="0" y="0"/>
                      <a:ext cx="5266690" cy="3027680"/>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3216910"/>
            <wp:effectExtent l="0" t="0" r="10160" b="2540"/>
            <wp:docPr id="11" name="图片 11" descr="卢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卢克2"/>
                    <pic:cNvPicPr>
                      <a:picLocks noChangeAspect="1"/>
                    </pic:cNvPicPr>
                  </pic:nvPicPr>
                  <pic:blipFill>
                    <a:blip r:embed="rId12"/>
                    <a:stretch>
                      <a:fillRect/>
                    </a:stretch>
                  </pic:blipFill>
                  <pic:spPr>
                    <a:xfrm>
                      <a:off x="0" y="0"/>
                      <a:ext cx="5266690" cy="3216910"/>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第四阶段:超时空系列装备</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使用移动药剂来到最后防线将在卢克升级好的装备升级地狱拓荒者套·先升级假面骑士商店内的装备</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NPC:假面骑士&lt;兑换装备&gt;</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·推荐装备: 90A+王良套＋海伯伦</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掉落:</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85</w:t>
      </w:r>
      <w:r>
        <w:rPr>
          <w:rFonts w:hint="eastAsia" w:ascii="微软雅黑" w:hAnsi="微软雅黑" w:eastAsia="微软雅黑" w:cs="微软雅黑"/>
          <w:i w:val="0"/>
          <w:iCs w:val="0"/>
          <w:caps w:val="0"/>
          <w:color w:val="0E1B2E"/>
          <w:spacing w:val="0"/>
          <w:sz w:val="21"/>
          <w:szCs w:val="21"/>
          <w:highlight w:val="cyan"/>
          <w:shd w:val="clear" w:fill="F8F9FA"/>
          <w:lang w:eastAsia="zh-CN"/>
        </w:rPr>
        <w:t>史诗</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 xml:space="preserve">装备 </w:t>
      </w:r>
      <w:r>
        <w:rPr>
          <w:rFonts w:hint="eastAsia" w:ascii="微软雅黑" w:hAnsi="微软雅黑" w:eastAsia="微软雅黑" w:cs="微软雅黑"/>
          <w:i w:val="0"/>
          <w:iCs w:val="0"/>
          <w:caps w:val="0"/>
          <w:color w:val="0E1B2E"/>
          <w:spacing w:val="0"/>
          <w:sz w:val="21"/>
          <w:szCs w:val="21"/>
          <w:highlight w:val="cyan"/>
          <w:shd w:val="clear" w:fill="F8F9FA"/>
          <w:lang w:eastAsia="zh-CN"/>
        </w:rPr>
        <w:t>暗物质</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73040" cy="3954780"/>
            <wp:effectExtent l="0" t="0" r="3810" b="7620"/>
            <wp:docPr id="8" name="图片 8" descr="超时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超时空"/>
                    <pic:cNvPicPr>
                      <a:picLocks noChangeAspect="1"/>
                    </pic:cNvPicPr>
                  </pic:nvPicPr>
                  <pic:blipFill>
                    <a:blip r:embed="rId13"/>
                    <a:stretch>
                      <a:fillRect/>
                    </a:stretch>
                  </pic:blipFill>
                  <pic:spPr>
                    <a:xfrm>
                      <a:off x="0" y="0"/>
                      <a:ext cx="5273040" cy="3954780"/>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第五阶段：夏特利</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使用移动药剂来到夏特利</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将在最后防线升级好的装备最后一次升级此阶段较难，推荐组队</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先升级假面骑士商店内的装备，巴恩是最后的毕业武器</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NPC:龙女&lt;兑换装备&gt;</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推荐装备:地狱拓荒者武器＋超界＋第—权能</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掉落:黑羽的残片</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其他:毕业武器也可以在赫顿玛尔花篮里面兑换，群内3元抽奖也可获得!</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3950335"/>
            <wp:effectExtent l="0" t="0" r="10160" b="12065"/>
            <wp:docPr id="12" name="图片 12" descr="夏特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夏特利"/>
                    <pic:cNvPicPr>
                      <a:picLocks noChangeAspect="1"/>
                    </pic:cNvPicPr>
                  </pic:nvPicPr>
                  <pic:blipFill>
                    <a:blip r:embed="rId14"/>
                    <a:stretch>
                      <a:fillRect/>
                    </a:stretch>
                  </pic:blipFill>
                  <pic:spPr>
                    <a:xfrm>
                      <a:off x="0" y="0"/>
                      <a:ext cx="5266690" cy="3950335"/>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第六阶段：云上未央</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使用移动药剂来到：</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云上未央</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将在</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夏特利</w:t>
      </w:r>
      <w:r>
        <w:rPr>
          <w:rFonts w:hint="eastAsia" w:ascii="微软雅黑" w:hAnsi="微软雅黑" w:eastAsia="微软雅黑" w:cs="微软雅黑"/>
          <w:i w:val="0"/>
          <w:iCs w:val="0"/>
          <w:caps w:val="0"/>
          <w:color w:val="0E1B2E"/>
          <w:spacing w:val="0"/>
          <w:sz w:val="21"/>
          <w:szCs w:val="21"/>
          <w:highlight w:val="cyan"/>
          <w:shd w:val="clear" w:fill="F8F9FA"/>
          <w:lang w:eastAsia="zh-CN"/>
        </w:rPr>
        <w:t>升级好的装备最后一次升级此阶段较难，推荐组队</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先升级龙女商店内的装备</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NPC:</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怀隐</w:t>
      </w:r>
      <w:r>
        <w:rPr>
          <w:rFonts w:hint="eastAsia" w:ascii="微软雅黑" w:hAnsi="微软雅黑" w:eastAsia="微软雅黑" w:cs="微软雅黑"/>
          <w:i w:val="0"/>
          <w:iCs w:val="0"/>
          <w:caps w:val="0"/>
          <w:color w:val="0E1B2E"/>
          <w:spacing w:val="0"/>
          <w:sz w:val="21"/>
          <w:szCs w:val="21"/>
          <w:highlight w:val="cyan"/>
          <w:shd w:val="clear" w:fill="F8F9FA"/>
          <w:lang w:eastAsia="zh-CN"/>
        </w:rPr>
        <w:t>&lt;兑换装备&gt;</w:t>
      </w:r>
    </w:p>
    <w:p>
      <w:pPr>
        <w:numPr>
          <w:ilvl w:val="0"/>
          <w:numId w:val="0"/>
        </w:numPr>
        <w:rPr>
          <w:rFonts w:hint="default"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推荐装备:</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上个阶段毕业</w:t>
      </w:r>
    </w:p>
    <w:p>
      <w:pPr>
        <w:numPr>
          <w:ilvl w:val="0"/>
          <w:numId w:val="0"/>
        </w:numPr>
        <w:rPr>
          <w:rFonts w:hint="default"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掉落:</w:t>
      </w: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神器玉荣 传说玉荣 史诗玉荣  掉落1~18阶段司南 次元玄晶体</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t>其他:毕业武器也可以在赫顿玛尔花篮里面兑换，群内3元抽奖也可获得!</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2474595"/>
            <wp:effectExtent l="0" t="0" r="10160" b="1905"/>
            <wp:docPr id="13" name="图片 1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1"/>
                    <pic:cNvPicPr>
                      <a:picLocks noChangeAspect="1"/>
                    </pic:cNvPicPr>
                  </pic:nvPicPr>
                  <pic:blipFill>
                    <a:blip r:embed="rId15"/>
                    <a:stretch>
                      <a:fillRect/>
                    </a:stretch>
                  </pic:blipFill>
                  <pic:spPr>
                    <a:xfrm>
                      <a:off x="0" y="0"/>
                      <a:ext cx="5266690" cy="2474595"/>
                    </a:xfrm>
                    <a:prstGeom prst="rect">
                      <a:avLst/>
                    </a:prstGeom>
                  </pic:spPr>
                </pic:pic>
              </a:graphicData>
            </a:graphic>
          </wp:inline>
        </w:drawing>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eastAsia="zh-CN"/>
        </w:rPr>
      </w:pPr>
      <w:r>
        <w:rPr>
          <w:rFonts w:hint="eastAsia" w:ascii="微软雅黑" w:hAnsi="微软雅黑" w:eastAsia="微软雅黑" w:cs="微软雅黑"/>
          <w:i w:val="0"/>
          <w:iCs w:val="0"/>
          <w:caps w:val="0"/>
          <w:color w:val="0E1B2E"/>
          <w:spacing w:val="0"/>
          <w:sz w:val="21"/>
          <w:szCs w:val="21"/>
          <w:highlight w:val="cyan"/>
          <w:shd w:val="clear" w:fill="F8F9FA"/>
          <w:lang w:eastAsia="zh-CN"/>
        </w:rPr>
        <w:drawing>
          <wp:inline distT="0" distB="0" distL="114300" distR="114300">
            <wp:extent cx="5266690" cy="2960370"/>
            <wp:effectExtent l="0" t="0" r="10160" b="11430"/>
            <wp:docPr id="14" name="图片 14"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2"/>
                    <pic:cNvPicPr>
                      <a:picLocks noChangeAspect="1"/>
                    </pic:cNvPicPr>
                  </pic:nvPicPr>
                  <pic:blipFill>
                    <a:blip r:embed="rId16"/>
                    <a:stretch>
                      <a:fillRect/>
                    </a:stretch>
                  </pic:blipFill>
                  <pic:spPr>
                    <a:xfrm>
                      <a:off x="0" y="0"/>
                      <a:ext cx="5266690" cy="2960370"/>
                    </a:xfrm>
                    <a:prstGeom prst="rect">
                      <a:avLst/>
                    </a:prstGeom>
                  </pic:spPr>
                </pic:pic>
              </a:graphicData>
            </a:graphic>
          </wp:inline>
        </w:drawing>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第七阶：奥茨玛【未开放】</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其他副本</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一、巨龙-难度★地点:月溪镇-月轮山</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·掉落材料:强烈的气息(锻造用)·NPC及任务:素喃阿斯卡</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每日任务，三个图给共计250气息。·注意任务为刷完一图出下一图任务。</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二、魂图-难度★</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·地点:时空之门-镇魂曲(右侧进入)NPC任务:艾丽丝</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·主要用处:用于兑换高级宝珠、传说装备·注意任务为刷完一图出下一图任务</w:t>
      </w:r>
    </w:p>
    <w:p>
      <w:pPr>
        <w:numPr>
          <w:ilvl w:val="0"/>
          <w:numId w:val="2"/>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初级、高级打金副本-难度★★★地点:赫顿玛尔-月光酒馆</w:t>
      </w:r>
    </w:p>
    <w:p>
      <w:pPr>
        <w:numPr>
          <w:ilvl w:val="0"/>
          <w:numId w:val="2"/>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掉落:85SS、金币袋</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四、三国-难度★★★★</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地点:赫顿玛尔-月光酒馆NPC任务:索西雅</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掉落:职业特效宠物天赋装备</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·主要用处:兑换奥兰奶奶的护石宠物装备</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五、智慧的引导-难度★</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·地点:赫顿玛尔-月光酒馆NPC任务:伊莎贝拉</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·主要用处:100%爆85SS装备，可爆毕业装备</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六、骨龙-难度★★★★★</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·地点:赫顿玛尔-月光酒馆</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NPC任务:伊莎贝拉</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.主要用处:兑换宠物、光环、称号材料</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骨龙打法:</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进图，骨龙在双脚落地后，约有不到一秒可输出时间，爆发职业装备够可直接秒;秒不掉可跳过掉石头机制骨龙低头蓄力，躲开正面直线区域(激光伤害很高)</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落雷阶段，前边处于无敌，注意走位即可，环形走位;记得脱手小技能清理小怪。落雷8s左右，骨龙可攻击，可以用小技能或者普攻试探。能打可直接甩技能攻击</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骨龙机制结束时，趴在地上时可以输出</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总结:秒不了就走位，走位完再打，掉血就嗑药</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战力增强</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1．宝珠附魔</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普通宝珠:赫顿玛尔-凯莉，便宜好用</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·使徒宝珠:(材料需要打每日的魂图任务)﹔龙盒有较大概率出使徒宝珠</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2．增幅强化</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·商城直接购买(但只能买到强化12和增幅10的卷子)龙盒抽取获得(最高可以抽到15增幅卷、概率中)</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群内3元抽奖（(最高可以抽到15增幅卷、概率高)</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黄金增幅书(强打装备的同时，并随机将装备增幅至10-15)</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强化保护卷（商城可以买到掉1级的保护卷，龙盒可以开到不掉级保护卷)·异界气息净化书、扭转书、增幅书:在赛丽亚商店</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3．装备快捷获取</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·毕业武器可以在赫顿玛尔龙魂商店内直接兑换毕业武器袖珍罐毕业武器装备也可以在智慧的引导副本内掉落</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85SS防具可以在赛利亚商店、龙魂商店兑换、打金副本掉落</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总结:所有一切牛逼东西都可以在龙盒内获取，当然比龙盒更牛逼的就是3元抽奖，出一切!</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关于强化和增幅的选择技巧</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本服团本怪物伤害较高，一般需要防具首饰堆到+12满防，这样不容易被秒。萌新一般会有疑问怎么快速12呢?</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1．刚起步的萌新，可以给自己的装备先打上+12强化(商城有，很便宜)，这样直接满防，虽然伤害不够但是可以慢慢靠机制打过，坐大佬车也不会被AOE的伤害轻易蹭死，强烈推荐(不能升级的装备不建议打红字增幅，下面疑难杂症第一条有可升级的装备)</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这个时候又有萌新问了:啊，我打上12强化想换红字怎么办?</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2．这个时候就可以用商城1000点券的强化保护券，去凯莉那里丢一下，失败直接归0，就可以打红字了</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那么怎么增幅到和大佬们一样强呢?</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3．第一种方法:用红字书(赛丽亚那个）打上想要的属性，然后增幅券直接使用即可+10</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第二种方法:直接用黄金增幅书，有几率直接+15</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纯净的黄金增铝书</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对未含导界气息的装备可使用使用后可增幅至+10~+15</w:t>
      </w:r>
    </w:p>
    <w:p>
      <w:pPr>
        <w:numPr>
          <w:ilvl w:val="0"/>
          <w:numId w:val="0"/>
        </w:numPr>
        <w:rPr>
          <w:rFonts w:hint="default"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50%:+10~30%:+11~14%+12~3%:+13~2%:+14~1%:+15</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第三种方法:3元抽奖，一发入魂，直接+15增幅卷</w:t>
      </w:r>
    </w:p>
    <w:p>
      <w:pPr>
        <w:numPr>
          <w:ilvl w:val="0"/>
          <w:numId w:val="1"/>
        </w:numPr>
        <w:ind w:left="0" w:leftChars="0" w:firstLine="0" w:firstLine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黄金书效果不理想或者是装备已有红字，想继续用黄金书洗，</w:t>
      </w: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方法如下:用2000保护券，去增幅器</w:t>
      </w:r>
    </w:p>
    <w:p>
      <w:pPr>
        <w:numPr>
          <w:ilvl w:val="0"/>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那里丢一下，升到所需目标等级血赚，升不了归零。归零之后，用扭转书扭转为其他属性，再打黄金书。</w:t>
      </w:r>
    </w:p>
    <w:p>
      <w:pPr>
        <w:numPr>
          <w:ilvl w:val="0"/>
          <w:numId w:val="1"/>
        </w:numPr>
        <w:ind w:left="0" w:leftChars="0" w:firstLine="0" w:firstLine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那么不用黄金书的话，原理和上一步一样。我们增幅到10之后，买上归零保护券，如果成功就继续上，满意为止，如果失败了就会归0，然后再增幅到10，然后再上，循环往复。</w:t>
      </w: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6.13以后上装备则推荐用掉1级保护券或不掉级的保护卷，用什么保护卷取决于自己，这里只是建议!总之，增幅是无尽的，目前增幅体系全身+12算是合格，+13可以算作初步毕业。</w:t>
      </w: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再往上冲，一看脸，二看缘。祝大家好运!</w:t>
      </w: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p>
    <w:p>
      <w:pPr>
        <w:numPr>
          <w:numId w:val="0"/>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疑难杂症</w:t>
      </w:r>
    </w:p>
    <w:p>
      <w:pPr>
        <w:numPr>
          <w:ilvl w:val="0"/>
          <w:numId w:val="3"/>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可以升级并保留增幅、强化、锻造、宝珠效果的初始装备:武器是荒古、装备是85SS套、首饰是荒古、左右槽也是荒古</w:t>
      </w:r>
    </w:p>
    <w:p>
      <w:pPr>
        <w:numPr>
          <w:numId w:val="0"/>
        </w:numPr>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2．智慧引导可以掉落91级毕业武器、毕业装备，一天一张门票;想要一天刷多把，只能靠龙盒或3元抽奖获取。(龙盒点赛利亚开，获得方式可以去材料大全看)</w:t>
      </w:r>
    </w:p>
    <w:p>
      <w:pPr>
        <w:numPr>
          <w:ilvl w:val="0"/>
          <w:numId w:val="3"/>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3．龙盒可以开到智慧引导门票、15增幅卷、史诗跨界石、黄金书等好东西（当然也有一些滥竽充数的奖励)</w:t>
      </w:r>
    </w:p>
    <w:p>
      <w:pPr>
        <w:numPr>
          <w:ilvl w:val="0"/>
          <w:numId w:val="3"/>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龙盒券是可以用每日材料完成任务获取</w:t>
      </w:r>
    </w:p>
    <w:p>
      <w:pPr>
        <w:numPr>
          <w:ilvl w:val="0"/>
          <w:numId w:val="3"/>
        </w:numPr>
        <w:ind w:leftChars="0"/>
        <w:rPr>
          <w:rFonts w:hint="eastAsia"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每天晚上9点在线会送大星奖励。角色在线就可以!发送后游戏内会有通知!</w:t>
      </w:r>
    </w:p>
    <w:p>
      <w:pPr>
        <w:numPr>
          <w:ilvl w:val="0"/>
          <w:numId w:val="3"/>
        </w:numPr>
        <w:ind w:leftChars="0"/>
        <w:rPr>
          <w:rFonts w:hint="default" w:ascii="微软雅黑" w:hAnsi="微软雅黑" w:eastAsia="微软雅黑" w:cs="微软雅黑"/>
          <w:i w:val="0"/>
          <w:iCs w:val="0"/>
          <w:caps w:val="0"/>
          <w:color w:val="0E1B2E"/>
          <w:spacing w:val="0"/>
          <w:sz w:val="21"/>
          <w:szCs w:val="21"/>
          <w:highlight w:val="cyan"/>
          <w:shd w:val="clear" w:fill="F8F9FA"/>
          <w:lang w:val="en-US" w:eastAsia="zh-CN"/>
        </w:rPr>
      </w:pPr>
      <w:r>
        <w:rPr>
          <w:rFonts w:hint="eastAsia" w:ascii="微软雅黑" w:hAnsi="微软雅黑" w:eastAsia="微软雅黑" w:cs="微软雅黑"/>
          <w:i w:val="0"/>
          <w:iCs w:val="0"/>
          <w:caps w:val="0"/>
          <w:color w:val="0E1B2E"/>
          <w:spacing w:val="0"/>
          <w:sz w:val="21"/>
          <w:szCs w:val="21"/>
          <w:highlight w:val="cyan"/>
          <w:shd w:val="clear" w:fill="F8F9FA"/>
          <w:lang w:val="en-US" w:eastAsia="zh-CN"/>
        </w:rPr>
        <w:t>异界气息净化书、扭转书、增幅书:在赛丽亚商店</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4683DC"/>
    <w:multiLevelType w:val="singleLevel"/>
    <w:tmpl w:val="0D4683DC"/>
    <w:lvl w:ilvl="0" w:tentative="0">
      <w:start w:val="1"/>
      <w:numFmt w:val="decimal"/>
      <w:lvlText w:val="%1."/>
      <w:lvlJc w:val="left"/>
      <w:pPr>
        <w:tabs>
          <w:tab w:val="left" w:pos="312"/>
        </w:tabs>
      </w:pPr>
    </w:lvl>
  </w:abstractNum>
  <w:abstractNum w:abstractNumId="1">
    <w:nsid w:val="4F9670A0"/>
    <w:multiLevelType w:val="singleLevel"/>
    <w:tmpl w:val="4F9670A0"/>
    <w:lvl w:ilvl="0" w:tentative="0">
      <w:start w:val="3"/>
      <w:numFmt w:val="chineseCounting"/>
      <w:suff w:val="nothing"/>
      <w:lvlText w:val="%1、"/>
      <w:lvlJc w:val="left"/>
      <w:rPr>
        <w:rFonts w:hint="eastAsia"/>
      </w:rPr>
    </w:lvl>
  </w:abstractNum>
  <w:abstractNum w:abstractNumId="2">
    <w:nsid w:val="6E25F172"/>
    <w:multiLevelType w:val="singleLevel"/>
    <w:tmpl w:val="6E25F172"/>
    <w:lvl w:ilvl="0" w:tentative="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czMzhkNGEyOTQ4OTViNmYzMmM3MTZmZTBjOThkNjIifQ=="/>
  </w:docVars>
  <w:rsids>
    <w:rsidRoot w:val="00000000"/>
    <w:rsid w:val="002111F1"/>
    <w:rsid w:val="0CFF0F1B"/>
    <w:rsid w:val="5C1817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6"/>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character" w:customStyle="1" w:styleId="6">
    <w:name w:val="标题 1 Char"/>
    <w:link w:val="2"/>
    <w:uiPriority w:val="0"/>
    <w:rPr>
      <w:b/>
      <w:kern w:val="44"/>
      <w:sz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61</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2023-10-27T17:39:36Z</dcterms:created>
  <dc:creator>Administrator</dc:creator>
  <cp:lastModifiedBy>段designer</cp:lastModifiedBy>
  <dcterms:modified xsi:type="dcterms:W3CDTF">2023-10-27T18:40:55Z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C36CB8DAEA884BF1B605977840412CD8_12</vt:lpwstr>
  </property>
</Properties>
</file>