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spacing w:before="54" w:beforeAutospacing="0" w:after="54" w:afterAutospacing="0" w:line="240" w:lineRule="auto"/>
        <w:ind w:left="420" w:right="0" w:firstLine="1446" w:firstLineChars="300"/>
        <w:jc w:val="left"/>
        <w:rPr>
          <w:b/>
          <w:bCs/>
          <w:color w:val="181717" w:themeColor="background2" w:themeShade="1A"/>
          <w:highlight w:val="none"/>
        </w:rPr>
      </w:pPr>
      <w:r>
        <w:rPr>
          <w:rFonts w:hint="eastAsia" w:ascii="Helvetica" w:hAnsi="Helvetica" w:eastAsia="宋体" w:cs="Helvetica"/>
          <w:b/>
          <w:bCs/>
          <w:i w:val="0"/>
          <w:iCs w:val="0"/>
          <w:color w:val="171717" w:themeColor="background2" w:themeShade="1A"/>
          <w:spacing w:val="0"/>
          <w:w w:val="100"/>
          <w:sz w:val="48"/>
          <w:szCs w:val="48"/>
          <w:highlight w:val="none"/>
          <w:u w:val="single"/>
          <w:vertAlign w:val="baseline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苍穹独家70介绍讲解</w:t>
      </w:r>
      <w:r>
        <w:rPr>
          <w:rFonts w:ascii="Helvetica" w:hAnsi="Helvetica" w:eastAsia="Helvetica" w:cs="Helvetica"/>
          <w:b/>
          <w:bCs/>
          <w:i w:val="0"/>
          <w:iCs w:val="0"/>
          <w:color w:val="171717" w:themeColor="background2" w:themeShade="1A"/>
          <w:spacing w:val="0"/>
          <w:w w:val="100"/>
          <w:sz w:val="48"/>
          <w:szCs w:val="48"/>
          <w:highlight w:val="none"/>
          <w:vertAlign w:val="baseline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br w:type="textWrapping"/>
      </w:r>
      <w:r>
        <w:rPr>
          <w:rFonts w:ascii="Helvetica" w:hAnsi="Helvetica" w:eastAsia="Helvetica" w:cs="Helvetica"/>
          <w:b/>
          <w:bCs/>
          <w:i w:val="0"/>
          <w:iCs w:val="0"/>
          <w:color w:val="181717" w:themeColor="background2" w:themeShade="1A"/>
          <w:spacing w:val="0"/>
          <w:w w:val="100"/>
          <w:sz w:val="24"/>
          <w:szCs w:val="24"/>
          <w:highlight w:val="none"/>
          <w:vertAlign w:val="baseline"/>
        </w:rPr>
        <w:br w:type="textWrapping"/>
      </w:r>
      <w:r>
        <w:rPr>
          <w:rFonts w:ascii="Helvetica" w:hAnsi="Helvetica" w:eastAsia="Helvetica" w:cs="Helvetica"/>
          <w:b/>
          <w:bCs/>
          <w:i w:val="0"/>
          <w:iCs w:val="0"/>
          <w:color w:val="181717" w:themeColor="background2" w:themeShade="1A"/>
          <w:spacing w:val="0"/>
          <w:w w:val="100"/>
          <w:sz w:val="24"/>
          <w:szCs w:val="24"/>
          <w:highlight w:val="none"/>
          <w:vertAlign w:val="baseline"/>
        </w:rPr>
        <w:t>首先第一步，找到群文件的下载器进行下载，解压的时候最好不要解压到C盘</w:t>
      </w:r>
    </w:p>
    <w:p>
      <w:pPr>
        <w:pStyle w:val="2"/>
        <w:keepNext w:val="0"/>
        <w:keepLines w:val="0"/>
        <w:widowControl/>
        <w:suppressLineNumbers w:val="0"/>
        <w:spacing w:before="54" w:beforeAutospacing="0" w:after="54" w:afterAutospacing="0" w:line="240" w:lineRule="auto"/>
        <w:ind w:left="420" w:right="0"/>
        <w:jc w:val="left"/>
        <w:rPr>
          <w:b/>
          <w:bCs/>
          <w:color w:val="181717" w:themeColor="background2" w:themeShade="1A"/>
          <w:highlight w:val="none"/>
        </w:rPr>
      </w:pPr>
      <w:r>
        <w:rPr>
          <w:rFonts w:hint="default" w:ascii="Helvetica" w:hAnsi="Helvetica" w:eastAsia="Helvetica" w:cs="Helvetica"/>
          <w:b/>
          <w:bCs/>
          <w:i w:val="0"/>
          <w:iCs w:val="0"/>
          <w:color w:val="181717" w:themeColor="background2" w:themeShade="1A"/>
          <w:spacing w:val="0"/>
          <w:w w:val="100"/>
          <w:sz w:val="24"/>
          <w:szCs w:val="24"/>
          <w:highlight w:val="none"/>
          <w:vertAlign w:val="baseline"/>
        </w:rPr>
        <w:t>不听老人言吃亏在眼前</w:t>
      </w:r>
    </w:p>
    <w:p>
      <w:pPr>
        <w:pStyle w:val="2"/>
        <w:keepNext w:val="0"/>
        <w:keepLines w:val="0"/>
        <w:widowControl/>
        <w:suppressLineNumbers w:val="0"/>
        <w:spacing w:before="54" w:beforeAutospacing="0" w:after="54" w:afterAutospacing="0" w:line="240" w:lineRule="auto"/>
        <w:ind w:left="420" w:right="0"/>
        <w:jc w:val="left"/>
        <w:rPr>
          <w:b/>
          <w:bCs/>
          <w:color w:val="181717" w:themeColor="background2" w:themeShade="1A"/>
          <w:highlight w:val="none"/>
        </w:rPr>
      </w:pPr>
      <w:r>
        <w:rPr>
          <w:rFonts w:hint="default" w:ascii="Helvetica" w:hAnsi="Helvetica" w:eastAsia="Helvetica" w:cs="Helvetica"/>
          <w:b/>
          <w:bCs/>
          <w:i w:val="0"/>
          <w:iCs w:val="0"/>
          <w:color w:val="181717" w:themeColor="background2" w:themeShade="1A"/>
          <w:spacing w:val="0"/>
          <w:w w:val="100"/>
          <w:sz w:val="24"/>
          <w:szCs w:val="24"/>
          <w:highlight w:val="none"/>
          <w:vertAlign w:val="baseline"/>
        </w:rPr>
        <w:t>紧接着我们打开下载好的登陆器进行注册游戏账号</w:t>
      </w:r>
    </w:p>
    <w:p>
      <w:pPr>
        <w:pStyle w:val="2"/>
        <w:keepNext w:val="0"/>
        <w:keepLines w:val="0"/>
        <w:widowControl/>
        <w:suppressLineNumbers w:val="0"/>
        <w:spacing w:before="54" w:beforeAutospacing="0" w:after="54" w:afterAutospacing="0" w:line="240" w:lineRule="auto"/>
        <w:ind w:left="420" w:right="0"/>
        <w:jc w:val="left"/>
        <w:rPr>
          <w:b/>
          <w:bCs/>
          <w:color w:val="181717" w:themeColor="background2" w:themeShade="1A"/>
          <w:highlight w:val="none"/>
        </w:rPr>
      </w:pPr>
      <w:r>
        <w:rPr>
          <w:rFonts w:hint="default" w:ascii="Helvetica" w:hAnsi="Helvetica" w:eastAsia="Helvetica" w:cs="Helvetica"/>
          <w:b/>
          <w:bCs/>
          <w:i w:val="0"/>
          <w:iCs w:val="0"/>
          <w:color w:val="181717" w:themeColor="background2" w:themeShade="1A"/>
          <w:spacing w:val="0"/>
          <w:w w:val="100"/>
          <w:sz w:val="24"/>
          <w:szCs w:val="24"/>
          <w:highlight w:val="none"/>
          <w:vertAlign w:val="baseline"/>
        </w:rPr>
        <w:t>注册OK了之后我们登陆游戏</w:t>
      </w:r>
    </w:p>
    <w:p>
      <w:pPr>
        <w:ind w:firstLine="210" w:firstLineChars="100"/>
        <w:rPr>
          <w:rFonts w:hint="eastAsia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drawing>
          <wp:inline distT="0" distB="0" distL="114300" distR="114300">
            <wp:extent cx="5272405" cy="3954145"/>
            <wp:effectExtent l="0" t="0" r="8255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  <w:b/>
          <w:bCs/>
          <w:sz w:val="24"/>
          <w:szCs w:val="24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我们创建个角色 全职业伤害平衡 技能优化流畅 可选自己喜欢的职业进行打造！</w:t>
      </w:r>
    </w:p>
    <w:p>
      <w:pPr>
        <w:ind w:firstLine="211" w:firstLineChars="100"/>
        <w:rPr>
          <w:b/>
          <w:bCs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b/>
          <w:bCs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drawing>
          <wp:inline distT="0" distB="0" distL="114300" distR="114300">
            <wp:extent cx="3422015" cy="2566670"/>
            <wp:effectExtent l="0" t="0" r="6985" b="50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22015" cy="256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11" w:firstLineChars="100"/>
        <w:rPr>
          <w:b/>
          <w:bCs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</w:p>
    <w:p>
      <w:pPr>
        <w:ind w:firstLine="241" w:firstLineChars="100"/>
        <w:rPr>
          <w:b/>
          <w:bCs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rFonts w:hint="eastAsia"/>
          <w:b/>
          <w:bCs/>
          <w:sz w:val="24"/>
          <w:szCs w:val="24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本服起步福利较高弟兄请看图！</w:t>
      </w:r>
      <w:r>
        <w:rPr>
          <w:rFonts w:hint="eastAsia"/>
          <w:b/>
          <w:bCs/>
          <w:sz w:val="24"/>
          <w:szCs w:val="24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br w:type="textWrapping"/>
      </w:r>
      <w:r>
        <w:drawing>
          <wp:inline distT="0" distB="0" distL="114300" distR="114300">
            <wp:extent cx="4578985" cy="3434080"/>
            <wp:effectExtent l="0" t="0" r="12065" b="139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78985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11" w:firstLineChars="100"/>
        <w:rPr>
          <w:b/>
          <w:bCs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rFonts w:hint="eastAsia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重点提示：主线任务  可以去商城购买</w:t>
      </w:r>
      <w:r>
        <w:drawing>
          <wp:inline distT="0" distB="0" distL="114300" distR="114300">
            <wp:extent cx="2311400" cy="584835"/>
            <wp:effectExtent l="0" t="0" r="3175" b="1524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5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完成卷 进行清理！使用之前请先完成专职任务和副职业任务！</w:t>
      </w:r>
    </w:p>
    <w:p>
      <w:pPr>
        <w:rPr>
          <w:rFonts w:hint="default" w:eastAsiaTheme="minorEastAsia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rFonts w:hint="eastAsia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有人问现在这个装备我应该先打哪？怎么快速获得我想要的装备 听我一步步讲解 下面请跟我走：</w:t>
      </w:r>
      <w:r>
        <w:rPr>
          <w:rFonts w:hint="eastAsia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br w:type="textWrapping"/>
      </w:r>
      <w:r>
        <w:drawing>
          <wp:inline distT="0" distB="0" distL="114300" distR="114300">
            <wp:extent cx="4323715" cy="3242945"/>
            <wp:effectExtent l="0" t="0" r="13970" b="1460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23715" cy="32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br w:type="textWrapping"/>
      </w:r>
      <w:r>
        <w:br w:type="textWrapping"/>
      </w:r>
      <w:r>
        <w:rPr>
          <w:rFonts w:hint="eastAsia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新手福利 我们送的有深渊宝珠</w:t>
      </w:r>
      <w:r>
        <w:drawing>
          <wp:inline distT="0" distB="0" distL="114300" distR="114300">
            <wp:extent cx="955040" cy="638810"/>
            <wp:effectExtent l="0" t="0" r="5080" b="1270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5504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把深渊任务完成！直接进军海上列车</w:t>
      </w:r>
      <w:r>
        <w:rPr>
          <w:rFonts w:hint="eastAsia"/>
          <w:b/>
          <w:bCs/>
          <w:lang w:val="en-US" w:eastAsia="zh-CN"/>
        </w:rPr>
        <w:t xml:space="preserve"> </w:t>
      </w:r>
      <w:r>
        <w:drawing>
          <wp:inline distT="0" distB="0" distL="114300" distR="114300">
            <wp:extent cx="1336040" cy="922020"/>
            <wp:effectExtent l="0" t="0" r="1270" b="381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3604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深渊！下面我会有装备介绍！深渊出过度装备和可升级装备！</w:t>
      </w:r>
    </w:p>
    <w:p>
      <w:pPr>
        <w:ind w:firstLine="211" w:firstLineChars="100"/>
        <w:rPr>
          <w:b/>
          <w:bCs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</w:p>
    <w:p>
      <w:pPr>
        <w:ind w:firstLine="281" w:firstLineChars="100"/>
      </w:pPr>
      <w:r>
        <w:rPr>
          <w:rFonts w:hint="eastAsia"/>
          <w:b/>
          <w:bCs/>
          <w:sz w:val="28"/>
          <w:szCs w:val="28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过度套装：魔战套、天御套、霸域套、嗜血套、</w:t>
      </w:r>
      <w:r>
        <w:br w:type="textWrapping"/>
      </w:r>
      <w:r>
        <w:rPr>
          <w:rFonts w:hint="eastAsia"/>
          <w:b/>
          <w:bCs/>
          <w:sz w:val="24"/>
          <w:szCs w:val="24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可升级装备系类：铁马套、时光轨迹、星辰之命、上元节、等等</w:t>
      </w:r>
      <w:r>
        <w:rPr>
          <w:rFonts w:hint="eastAsia"/>
          <w:b/>
          <w:bCs/>
          <w:sz w:val="24"/>
          <w:szCs w:val="24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br w:type="textWrapping"/>
      </w:r>
      <w:r>
        <w:rPr>
          <w:rFonts w:hint="eastAsia"/>
          <w:b/>
          <w:bCs/>
          <w:sz w:val="24"/>
          <w:szCs w:val="24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br w:type="textWrapping"/>
      </w:r>
      <w:r>
        <w:rPr>
          <w:rFonts w:hint="eastAsia"/>
          <w:b/>
          <w:bCs/>
          <w:sz w:val="48"/>
          <w:szCs w:val="48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注意：</w:t>
      </w:r>
      <w:r>
        <w:rPr>
          <w:rFonts w:hint="eastAsia"/>
          <w:b/>
          <w:bCs/>
          <w:sz w:val="24"/>
          <w:szCs w:val="24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海上列车深渊，时空之门深渊 都出这些套装！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5272405" cy="3954145"/>
            <wp:effectExtent l="0" t="0" r="8255" b="635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b/>
          <w:bCs/>
          <w:color w:val="FFC000"/>
          <w:lang w:val="en-US" w:eastAsia="zh-CN"/>
        </w:rPr>
        <w:br w:type="textWrapping"/>
      </w:r>
      <w:r>
        <w:rPr>
          <w:rFonts w:hint="eastAsia"/>
          <w:b/>
          <w:bCs/>
          <w:color w:val="FFC000"/>
          <w:lang w:val="en-US" w:eastAsia="zh-CN"/>
        </w:rPr>
        <w:br w:type="textWrapping"/>
      </w:r>
      <w:r>
        <w:rPr>
          <w:rFonts w:hint="eastAsia"/>
          <w:b/>
          <w:bCs/>
          <w:color w:val="FFC000"/>
          <w:lang w:val="en-US" w:eastAsia="zh-CN"/>
        </w:rPr>
        <w:t xml:space="preserve">                   </w:t>
      </w:r>
      <w:r>
        <w:rPr>
          <w:rFonts w:hint="eastAsia"/>
          <w:b/>
          <w:bCs/>
          <w:color w:val="FF0000"/>
          <w:sz w:val="32"/>
          <w:szCs w:val="32"/>
          <w:lang w:val="en-US" w:eastAsia="zh-CN"/>
        </w:rPr>
        <w:t>任务介绍：</w:t>
      </w:r>
      <w:r>
        <w:rPr>
          <w:rFonts w:hint="eastAsia"/>
          <w:b/>
          <w:bCs/>
          <w:color w:val="FF0000"/>
          <w:sz w:val="32"/>
          <w:szCs w:val="32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4"/>
          <w:szCs w:val="24"/>
          <w:lang w:val="en-US" w:eastAsia="zh-CN"/>
        </w:rPr>
        <w:t>每日任务可以获取很多必需品材料</w:t>
      </w:r>
      <w:r>
        <w:rPr>
          <w:rFonts w:hint="eastAsia"/>
          <w:b/>
          <w:bCs/>
          <w:color w:val="FF0000"/>
          <w:sz w:val="24"/>
          <w:szCs w:val="24"/>
          <w:lang w:val="en-US" w:eastAsia="zh-CN"/>
        </w:rPr>
        <w:br w:type="textWrapping"/>
      </w:r>
      <w:r>
        <w:drawing>
          <wp:inline distT="0" distB="0" distL="114300" distR="114300">
            <wp:extent cx="4338955" cy="2493010"/>
            <wp:effectExtent l="0" t="0" r="15875" b="10160"/>
            <wp:docPr id="2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38955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11" w:firstLineChars="100"/>
        <w:rPr>
          <w:rFonts w:hint="eastAsia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 xml:space="preserve">大饼用途：做毕业装备需要大量金币 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t>大饼获得渠道：可做每日任务 深渊等等！</w:t>
      </w:r>
    </w:p>
    <w:p>
      <w:pPr>
        <w:ind w:firstLine="211" w:firstLineChars="100"/>
        <w:rPr>
          <w:rFonts w:hint="default" w:eastAsiaTheme="minorEastAsia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>苍穹硬币用途：可用于赛利亚心悦任务</w:t>
      </w:r>
      <w:r>
        <w:rPr>
          <w:rFonts w:hint="eastAsia"/>
          <w:color w:val="FF0000"/>
          <w:lang w:val="en-US" w:eastAsia="zh-CN"/>
        </w:rPr>
        <w:br w:type="textWrapping"/>
      </w:r>
      <w:r>
        <w:drawing>
          <wp:inline distT="0" distB="0" distL="114300" distR="114300">
            <wp:extent cx="4113530" cy="3085465"/>
            <wp:effectExtent l="0" t="0" r="1270" b="63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13530" cy="308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t xml:space="preserve">         </w:t>
      </w:r>
      <w:r>
        <w:rPr>
          <w:rFonts w:hint="eastAsia"/>
          <w:b/>
          <w:bCs/>
          <w:color w:val="FF0000"/>
          <w:sz w:val="32"/>
          <w:szCs w:val="32"/>
          <w:lang w:val="en-US" w:eastAsia="zh-CN"/>
        </w:rPr>
        <w:t>安徒恩副本介绍！</w:t>
      </w:r>
    </w:p>
    <w:p>
      <w:pPr>
        <w:ind w:firstLine="210" w:firstLineChars="100"/>
        <w:rPr>
          <w:rFonts w:hint="default"/>
          <w:b/>
          <w:bCs/>
          <w:color w:val="FF0000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4048760" cy="3036570"/>
            <wp:effectExtent l="0" t="0" r="14605" b="15240"/>
            <wp:docPr id="2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48760" cy="303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FF0000"/>
          <w:lang w:val="en-US" w:eastAsia="zh-CN"/>
        </w:rPr>
        <w:t>安徒恩位置与酒馆！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br w:type="textWrapping"/>
      </w:r>
      <w:r>
        <w:rPr>
          <w:rFonts w:hint="eastAsia"/>
          <w:b/>
          <w:bCs/>
          <w:color w:val="FF0000"/>
          <w:lang w:val="en-US" w:eastAsia="zh-CN"/>
        </w:rPr>
        <w:t>每日可以获得8张安徒恩门票！</w:t>
      </w:r>
      <w:r>
        <w:rPr>
          <w:rFonts w:hint="eastAsia"/>
          <w:b/>
          <w:bCs/>
          <w:color w:val="FF0000"/>
          <w:sz w:val="32"/>
          <w:szCs w:val="32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梦幻结晶获取渠道：每日任务！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黑雾BOSS：%30的概率掉落荒古武器</w:t>
      </w:r>
    </w:p>
    <w:p>
      <w:pPr>
        <w:rPr>
          <w:rFonts w:hint="default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/>
          <w:b/>
          <w:bCs/>
          <w:color w:val="FF0000"/>
          <w:sz w:val="30"/>
          <w:szCs w:val="30"/>
          <w:lang w:val="en-US" w:eastAsia="zh-CN"/>
        </w:rPr>
        <w:t>擎天BOSS：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%30的概率掉落荒古武器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能量BOSS：%40的概率掉落荒古武器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火山BOSS：%60的概率掉落荒古武器</w:t>
      </w:r>
    </w:p>
    <w:p>
      <w:pPr>
        <w:ind w:firstLine="4830" w:firstLineChars="2300"/>
        <w:rPr>
          <w:rFonts w:hint="eastAsia"/>
          <w:b/>
          <w:bCs/>
          <w:color w:val="FF0000"/>
          <w:sz w:val="44"/>
          <w:szCs w:val="44"/>
          <w:lang w:val="en-US" w:eastAsia="zh-CN"/>
        </w:rPr>
      </w:pP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3429635" cy="2572385"/>
            <wp:effectExtent l="0" t="0" r="16510" b="16510"/>
            <wp:docPr id="2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29635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  <w:b/>
          <w:bCs/>
          <w:color w:val="FF0000"/>
          <w:lang w:val="en-US" w:eastAsia="zh-CN"/>
        </w:rPr>
        <w:t>安徒恩的灵魂碎片获取渠道：完成安徒恩每日任务可获取10个左右！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drawing>
          <wp:inline distT="0" distB="0" distL="114300" distR="114300">
            <wp:extent cx="1998345" cy="2379345"/>
            <wp:effectExtent l="0" t="0" r="7620" b="3810"/>
            <wp:docPr id="2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98345" cy="23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92275" cy="2377440"/>
            <wp:effectExtent l="0" t="0" r="5080" b="5715"/>
            <wp:docPr id="3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9227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010285" cy="2083435"/>
            <wp:effectExtent l="0" t="0" r="1270" b="8255"/>
            <wp:docPr id="3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1028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  <w:b/>
          <w:bCs/>
          <w:color w:val="FF0000"/>
          <w:lang w:val="en-US" w:eastAsia="zh-CN"/>
        </w:rPr>
        <w:t>浓缩的魔能石获取渠道：每日任务 安徒恩精英怪随机掉落 可以去玩家手里收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t>宝珠都是毕业宝珠！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t>卢 克 副 本 介 绍</w:t>
      </w:r>
    </w:p>
    <w:p>
      <w:r>
        <w:rPr>
          <w:rFonts w:hint="eastAsia"/>
          <w:b/>
          <w:bCs/>
          <w:color w:val="FF0000"/>
          <w:sz w:val="21"/>
          <w:szCs w:val="21"/>
          <w:lang w:val="en-US" w:eastAsia="zh-CN"/>
        </w:rPr>
        <w:t>卢克位置：</w:t>
      </w:r>
      <w:r>
        <w:drawing>
          <wp:inline distT="0" distB="0" distL="114300" distR="114300">
            <wp:extent cx="2322195" cy="1741805"/>
            <wp:effectExtent l="0" t="0" r="9525" b="6985"/>
            <wp:docPr id="3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22195" cy="174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drawing>
          <wp:inline distT="0" distB="0" distL="114300" distR="114300">
            <wp:extent cx="3830955" cy="2873375"/>
            <wp:effectExtent l="0" t="0" r="9525" b="6985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30955" cy="287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  <w:b/>
          <w:bCs/>
          <w:color w:val="FF0000"/>
          <w:lang w:val="en-US" w:eastAsia="zh-CN"/>
        </w:rPr>
        <w:t>每日任务奖励丰厚 不可错过！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drawing>
          <wp:inline distT="0" distB="0" distL="114300" distR="114300">
            <wp:extent cx="4228465" cy="3171825"/>
            <wp:effectExtent l="0" t="0" r="6350" b="0"/>
            <wp:docPr id="3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2846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深渊出的可升级装备 可以再卢克购买设计图进行升级！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br w:type="textWrapping"/>
      </w:r>
      <w:r>
        <w:drawing>
          <wp:inline distT="0" distB="0" distL="114300" distR="114300">
            <wp:extent cx="5272405" cy="3954145"/>
            <wp:effectExtent l="0" t="0" r="8255" b="6350"/>
            <wp:docPr id="3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荒古武器也可以在卢克商店购买设计图进行升级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br w:type="textWrapping"/>
      </w:r>
      <w:r>
        <w:drawing>
          <wp:inline distT="0" distB="0" distL="114300" distR="114300">
            <wp:extent cx="4498975" cy="3374390"/>
            <wp:effectExtent l="0" t="0" r="10160" b="3175"/>
            <wp:docPr id="3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98975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t>未 央 副 本 介 绍</w:t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未央副本位置：索喃小铁柱旁边进去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br w:type="textWrapping"/>
      </w:r>
      <w:r>
        <w:drawing>
          <wp:inline distT="0" distB="0" distL="114300" distR="114300">
            <wp:extent cx="3515360" cy="2637155"/>
            <wp:effectExtent l="0" t="0" r="16510" b="3175"/>
            <wp:docPr id="3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15360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门票可在云柯NPC任务获得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br w:type="textWrapping"/>
      </w:r>
      <w:r>
        <w:drawing>
          <wp:inline distT="0" distB="0" distL="114300" distR="114300">
            <wp:extent cx="4573905" cy="2308860"/>
            <wp:effectExtent l="0" t="0" r="3810" b="5715"/>
            <wp:docPr id="3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73905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t>图内随机掉落辟邪玉 也就是宠物装备！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drawing>
          <wp:inline distT="0" distB="0" distL="114300" distR="114300">
            <wp:extent cx="2906395" cy="2022475"/>
            <wp:effectExtent l="0" t="0" r="8255" b="635"/>
            <wp:docPr id="4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06395" cy="20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t>异 界 副 本 介 绍</w:t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u w:val="single"/>
          <w:lang w:val="en-US" w:eastAsia="zh-CN"/>
        </w:rPr>
        <w:t>异界位置：阿尔法营地</w:t>
      </w:r>
      <w:r>
        <w:rPr>
          <w:rFonts w:hint="eastAsia"/>
          <w:b/>
          <w:bCs/>
          <w:color w:val="FF0000"/>
          <w:sz w:val="28"/>
          <w:szCs w:val="28"/>
          <w:u w:val="single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u w:val="single"/>
          <w:lang w:val="en-US" w:eastAsia="zh-CN"/>
        </w:rPr>
        <w:t>门票获取渠道：每日赠送10个 也可以买个特权 多获得10个！</w:t>
      </w:r>
      <w:r>
        <w:rPr>
          <w:rFonts w:hint="eastAsia"/>
          <w:b/>
          <w:bCs/>
          <w:color w:val="FF0000"/>
          <w:sz w:val="28"/>
          <w:szCs w:val="28"/>
          <w:u w:val="single"/>
          <w:lang w:val="en-US" w:eastAsia="zh-CN"/>
        </w:rPr>
        <w:br w:type="textWrapping"/>
      </w:r>
      <w:r>
        <w:drawing>
          <wp:inline distT="0" distB="0" distL="114300" distR="114300">
            <wp:extent cx="1722120" cy="1854835"/>
            <wp:effectExtent l="0" t="0" r="9525" b="13970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185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FF0000"/>
          <w:sz w:val="28"/>
          <w:szCs w:val="28"/>
          <w:u w:val="single"/>
          <w:lang w:val="en-US" w:eastAsia="zh-CN"/>
        </w:rPr>
        <w:br w:type="textWrapping"/>
      </w:r>
      <w:r>
        <w:drawing>
          <wp:inline distT="0" distB="0" distL="114300" distR="114300">
            <wp:extent cx="3222625" cy="2417445"/>
            <wp:effectExtent l="0" t="0" r="635" b="0"/>
            <wp:docPr id="4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22625" cy="241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  <w:b/>
          <w:bCs/>
          <w:color w:val="FF0000"/>
          <w:sz w:val="28"/>
          <w:szCs w:val="28"/>
          <w:u w:val="none"/>
          <w:lang w:val="en-US" w:eastAsia="zh-CN"/>
        </w:rPr>
        <w:t>异界获取宠物装备介绍：</w:t>
      </w:r>
      <w:r>
        <w:rPr>
          <w:rFonts w:hint="eastAsia"/>
          <w:b/>
          <w:bCs/>
          <w:color w:val="FF0000"/>
          <w:sz w:val="28"/>
          <w:szCs w:val="28"/>
          <w:u w:val="none"/>
          <w:lang w:val="en-US" w:eastAsia="zh-CN"/>
        </w:rPr>
        <w:br w:type="textWrapping"/>
      </w:r>
      <w:r>
        <w:drawing>
          <wp:inline distT="0" distB="0" distL="114300" distR="114300">
            <wp:extent cx="1851660" cy="1234440"/>
            <wp:effectExtent l="0" t="0" r="0" b="0"/>
            <wp:docPr id="4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211830" cy="1436370"/>
            <wp:effectExtent l="0" t="0" r="11430" b="3810"/>
            <wp:docPr id="4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11830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FF0000"/>
          <w:sz w:val="28"/>
          <w:szCs w:val="28"/>
          <w:u w:val="none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t>可以随机掉落宠物装备护石！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bookmarkStart w:id="0" w:name="_GoBack"/>
      <w:bookmarkEnd w:id="0"/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t xml:space="preserve">          </w:t>
      </w:r>
      <w:r>
        <w:rPr>
          <w:rFonts w:hint="eastAsia"/>
          <w:b/>
          <w:bCs/>
          <w:color w:val="FF0000"/>
          <w:sz w:val="52"/>
          <w:szCs w:val="52"/>
          <w:highlight w:val="green"/>
          <w:u w:val="single"/>
          <w:lang w:val="en-US" w:eastAsia="zh-CN"/>
        </w:rPr>
        <w:t>福利副本介绍</w:t>
      </w:r>
      <w:r>
        <w:rPr>
          <w:rFonts w:hint="eastAsia"/>
          <w:b/>
          <w:bCs/>
          <w:color w:val="FF0000"/>
          <w:highlight w:val="green"/>
          <w:u w:val="single"/>
          <w:lang w:val="en-US" w:eastAsia="zh-CN"/>
        </w:rPr>
        <w:br w:type="textWrapping"/>
      </w:r>
      <w:r>
        <w:rPr>
          <w:rFonts w:hint="eastAsia"/>
          <w:b/>
          <w:bCs/>
          <w:color w:val="FF0000"/>
          <w:highlight w:val="none"/>
          <w:u w:val="none"/>
          <w:lang w:val="en-US" w:eastAsia="zh-CN"/>
        </w:rPr>
        <w:t>位置在赫顿玛尔 博肯旁边进去即可！</w:t>
      </w:r>
      <w:r>
        <w:rPr>
          <w:rFonts w:hint="eastAsia"/>
          <w:b/>
          <w:bCs/>
          <w:color w:val="FF0000"/>
          <w:highlight w:val="none"/>
          <w:u w:val="none"/>
          <w:lang w:val="en-US" w:eastAsia="zh-CN"/>
        </w:rPr>
        <w:br w:type="textWrapping"/>
      </w:r>
      <w:r>
        <w:drawing>
          <wp:inline distT="0" distB="0" distL="114300" distR="114300">
            <wp:extent cx="3493135" cy="2620010"/>
            <wp:effectExtent l="0" t="0" r="4445" b="3175"/>
            <wp:docPr id="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93135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drawing>
          <wp:inline distT="0" distB="0" distL="114300" distR="114300">
            <wp:extent cx="1828800" cy="802005"/>
            <wp:effectExtent l="0" t="0" r="5715" b="3810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80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门票特权勇士每日可获得一个！</w:t>
      </w:r>
    </w:p>
    <w:p>
      <w:pPr>
        <w:rPr>
          <w:rFonts w:hint="default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rFonts w:hint="eastAsia"/>
          <w:b/>
          <w:bCs/>
          <w:color w:val="FF0000"/>
          <w:lang w:val="en-US" w:eastAsia="zh-CN"/>
        </w:rPr>
        <w:t>图内随机掉落：辟邪玉 神器辟邪玉 史诗辟邪玉！ 12~17的增幅卷！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t>保护卷 矛盾结晶 装备 武器 宝珠等等！！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drawing>
          <wp:inline distT="0" distB="0" distL="114300" distR="114300">
            <wp:extent cx="3683000" cy="2762250"/>
            <wp:effectExtent l="0" t="0" r="3175" b="15240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drawing>
          <wp:inline distT="0" distB="0" distL="114300" distR="114300">
            <wp:extent cx="5272405" cy="3954145"/>
            <wp:effectExtent l="0" t="0" r="8255" b="6350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t>苍穹硬币：每日任务可以获取！福利副本可以掉落哦！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lang w:val="en-US" w:eastAsia="zh-CN"/>
        </w:rPr>
        <w:t xml:space="preserve">              </w:t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t>本服总结！</w:t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t>职业平衡！装备多花多样！技能流畅！</w:t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t>福利多！豹子头也能玩的有滋有味！</w:t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t>可玩性非常高！ 玩法较多 我就不一一介绍了！</w:t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U0ZTZkYzgwNmQxNTcwMmQ1YWI0YmU5NzhkNDEzM2EifQ=="/>
  </w:docVars>
  <w:rsids>
    <w:rsidRoot w:val="00000000"/>
    <w:rsid w:val="1D6767C7"/>
    <w:rsid w:val="221941B9"/>
    <w:rsid w:val="2D0072F7"/>
    <w:rsid w:val="393A614E"/>
    <w:rsid w:val="448C045D"/>
    <w:rsid w:val="4FD43237"/>
    <w:rsid w:val="6A557FB5"/>
    <w:rsid w:val="79891C50"/>
    <w:rsid w:val="7E364D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5" Type="http://schemas.openxmlformats.org/officeDocument/2006/relationships/fontTable" Target="fontTable.xml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939</Words>
  <Characters>970</Characters>
  <Lines>0</Lines>
  <Paragraphs>0</Paragraphs>
  <TotalTime>235</TotalTime>
  <ScaleCrop>false</ScaleCrop>
  <LinksUpToDate>false</LinksUpToDate>
  <CharactersWithSpaces>1068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2022-12-11T01:11:00Z</dcterms:created>
  <dc:creator>阿呆</dc:creator>
  <cp:lastModifiedBy>风雨兼程·无所畏惧</cp:lastModifiedBy>
  <dcterms:modified xsi:type="dcterms:W3CDTF">2023-02-15T11:06:37Z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537B5DBDA02A48E0B442C0D7150960E9</vt:lpwstr>
  </property>
</Properties>
</file>